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068" w:rsidRPr="00AD7068" w:rsidRDefault="00AD7068" w:rsidP="00AD7068">
      <w:pPr>
        <w:keepNext/>
        <w:shd w:val="clear" w:color="auto" w:fill="FFFFFF"/>
        <w:suppressAutoHyphens w:val="0"/>
        <w:ind w:left="6840" w:firstLine="0"/>
        <w:contextualSpacing w:val="0"/>
        <w:jc w:val="right"/>
        <w:textAlignment w:val="baseline"/>
        <w:outlineLvl w:val="0"/>
        <w:rPr>
          <w:bCs/>
          <w:kern w:val="0"/>
          <w:szCs w:val="24"/>
          <w:lang w:eastAsia="ar-SA" w:bidi="ar-SA"/>
        </w:rPr>
      </w:pPr>
      <w:r w:rsidRPr="00AD7068">
        <w:rPr>
          <w:bCs/>
          <w:kern w:val="0"/>
          <w:szCs w:val="24"/>
          <w:lang w:eastAsia="ar-SA" w:bidi="ar-SA"/>
        </w:rPr>
        <w:t>УТВЕРЖДАЮ»</w:t>
      </w:r>
    </w:p>
    <w:p w:rsidR="00AD7068" w:rsidRPr="00AD7068" w:rsidRDefault="00AD7068" w:rsidP="00AD7068">
      <w:pPr>
        <w:keepNext/>
        <w:shd w:val="clear" w:color="auto" w:fill="FFFFFF"/>
        <w:suppressAutoHyphens w:val="0"/>
        <w:ind w:left="432" w:hanging="432"/>
        <w:contextualSpacing w:val="0"/>
        <w:jc w:val="right"/>
        <w:textAlignment w:val="baseline"/>
        <w:outlineLvl w:val="0"/>
        <w:rPr>
          <w:bCs/>
          <w:kern w:val="0"/>
          <w:szCs w:val="24"/>
          <w:lang w:eastAsia="ar-SA" w:bidi="ar-SA"/>
        </w:rPr>
      </w:pPr>
      <w:r w:rsidRPr="00AD7068">
        <w:rPr>
          <w:bCs/>
          <w:kern w:val="0"/>
          <w:szCs w:val="24"/>
          <w:lang w:eastAsia="ar-SA" w:bidi="ar-SA"/>
        </w:rPr>
        <w:t xml:space="preserve">                                                                                             </w:t>
      </w:r>
      <w:proofErr w:type="gramStart"/>
      <w:r w:rsidRPr="00AD7068">
        <w:rPr>
          <w:bCs/>
          <w:kern w:val="0"/>
          <w:szCs w:val="24"/>
          <w:lang w:eastAsia="ar-SA" w:bidi="ar-SA"/>
        </w:rPr>
        <w:t>Директор</w:t>
      </w:r>
      <w:proofErr w:type="gramEnd"/>
      <w:r w:rsidRPr="00AD7068">
        <w:rPr>
          <w:bCs/>
          <w:kern w:val="0"/>
          <w:szCs w:val="24"/>
          <w:lang w:eastAsia="ar-SA" w:bidi="ar-SA"/>
        </w:rPr>
        <w:t xml:space="preserve"> ЧУ ДПО «УЦ «Одиссей»</w:t>
      </w:r>
    </w:p>
    <w:p w:rsidR="00AD7068" w:rsidRPr="00AD7068" w:rsidRDefault="00AD7068" w:rsidP="00AD7068">
      <w:pPr>
        <w:keepNext/>
        <w:shd w:val="clear" w:color="auto" w:fill="FFFFFF"/>
        <w:suppressAutoHyphens w:val="0"/>
        <w:ind w:left="432" w:hanging="432"/>
        <w:contextualSpacing w:val="0"/>
        <w:jc w:val="right"/>
        <w:textAlignment w:val="baseline"/>
        <w:outlineLvl w:val="0"/>
        <w:rPr>
          <w:bCs/>
          <w:kern w:val="0"/>
          <w:szCs w:val="24"/>
          <w:lang w:eastAsia="ar-SA" w:bidi="ar-SA"/>
        </w:rPr>
      </w:pPr>
      <w:r w:rsidRPr="00AD7068">
        <w:rPr>
          <w:bCs/>
          <w:kern w:val="0"/>
          <w:szCs w:val="24"/>
          <w:lang w:eastAsia="ar-SA" w:bidi="ar-SA"/>
        </w:rPr>
        <w:t xml:space="preserve">                                                                                                        </w:t>
      </w:r>
      <w:proofErr w:type="spellStart"/>
      <w:r w:rsidRPr="00AD7068">
        <w:rPr>
          <w:bCs/>
          <w:kern w:val="0"/>
          <w:szCs w:val="24"/>
          <w:lang w:eastAsia="ar-SA" w:bidi="ar-SA"/>
        </w:rPr>
        <w:t>______________Белуга</w:t>
      </w:r>
      <w:proofErr w:type="spellEnd"/>
      <w:r w:rsidRPr="00AD7068">
        <w:rPr>
          <w:bCs/>
          <w:kern w:val="0"/>
          <w:szCs w:val="24"/>
          <w:lang w:eastAsia="ar-SA" w:bidi="ar-SA"/>
        </w:rPr>
        <w:t xml:space="preserve"> И.В.</w:t>
      </w:r>
    </w:p>
    <w:p w:rsidR="00AD7068" w:rsidRPr="00AD7068" w:rsidRDefault="00AD7068" w:rsidP="00AD7068">
      <w:pPr>
        <w:keepNext/>
        <w:shd w:val="clear" w:color="auto" w:fill="FFFFFF"/>
        <w:suppressAutoHyphens w:val="0"/>
        <w:ind w:left="6840" w:firstLine="0"/>
        <w:contextualSpacing w:val="0"/>
        <w:jc w:val="right"/>
        <w:textAlignment w:val="baseline"/>
        <w:outlineLvl w:val="0"/>
        <w:rPr>
          <w:bCs/>
          <w:kern w:val="0"/>
          <w:szCs w:val="24"/>
          <w:lang w:eastAsia="ar-SA" w:bidi="ar-SA"/>
        </w:rPr>
      </w:pPr>
      <w:r>
        <w:rPr>
          <w:bCs/>
          <w:kern w:val="0"/>
          <w:szCs w:val="24"/>
          <w:lang w:eastAsia="ar-SA" w:bidi="ar-SA"/>
        </w:rPr>
        <w:t xml:space="preserve">   «</w:t>
      </w:r>
      <w:r w:rsidR="00883EF8">
        <w:rPr>
          <w:bCs/>
          <w:kern w:val="0"/>
          <w:szCs w:val="24"/>
          <w:lang w:eastAsia="ar-SA" w:bidi="ar-SA"/>
        </w:rPr>
        <w:t>01» апреля 2020</w:t>
      </w:r>
      <w:r w:rsidRPr="00AD7068">
        <w:rPr>
          <w:bCs/>
          <w:kern w:val="0"/>
          <w:szCs w:val="24"/>
          <w:lang w:eastAsia="ar-SA" w:bidi="ar-SA"/>
        </w:rPr>
        <w:t xml:space="preserve"> г.</w:t>
      </w:r>
    </w:p>
    <w:p w:rsidR="00AD7068" w:rsidRDefault="00AD7068" w:rsidP="00AD7068">
      <w:pPr>
        <w:pStyle w:val="1"/>
        <w:numPr>
          <w:ilvl w:val="0"/>
          <w:numId w:val="0"/>
        </w:numPr>
        <w:ind w:left="792"/>
        <w:jc w:val="left"/>
        <w:rPr>
          <w:smallCaps w:val="0"/>
          <w:spacing w:val="0"/>
          <w:sz w:val="28"/>
          <w:szCs w:val="28"/>
        </w:rPr>
      </w:pPr>
    </w:p>
    <w:p w:rsidR="00AD7068" w:rsidRDefault="00AD7068" w:rsidP="00AD7068">
      <w:pPr>
        <w:pStyle w:val="1"/>
        <w:numPr>
          <w:ilvl w:val="0"/>
          <w:numId w:val="0"/>
        </w:numPr>
        <w:ind w:left="792"/>
        <w:jc w:val="left"/>
        <w:rPr>
          <w:smallCaps w:val="0"/>
          <w:spacing w:val="0"/>
          <w:sz w:val="28"/>
          <w:szCs w:val="28"/>
        </w:rPr>
      </w:pPr>
    </w:p>
    <w:p w:rsidR="00AD7068" w:rsidRPr="00AD7068" w:rsidRDefault="00AD7068" w:rsidP="00AD7068">
      <w:pPr>
        <w:pStyle w:val="ConsPlusNormal"/>
        <w:spacing w:after="0"/>
        <w:ind w:firstLine="0"/>
        <w:jc w:val="center"/>
        <w:rPr>
          <w:rFonts w:ascii="Times New Roman" w:hAnsi="Times New Roman" w:cs="Times New Roman"/>
          <w:b/>
          <w:bCs/>
        </w:rPr>
      </w:pPr>
      <w:r w:rsidRPr="00AD7068">
        <w:rPr>
          <w:rFonts w:ascii="Times New Roman" w:hAnsi="Times New Roman" w:cs="Times New Roman"/>
          <w:b/>
          <w:bCs/>
        </w:rPr>
        <w:t>ОСНОВНАЯ ПРОГРАММА ПРОФЕССИОНАЛЬНОГО ОБУЧЕНИЯ</w:t>
      </w:r>
    </w:p>
    <w:p w:rsidR="00AD7068" w:rsidRPr="00AD7068" w:rsidRDefault="00AD7068" w:rsidP="00AD7068">
      <w:pPr>
        <w:pStyle w:val="ConsPlusNormal"/>
        <w:spacing w:after="0"/>
        <w:ind w:firstLine="0"/>
        <w:jc w:val="center"/>
        <w:rPr>
          <w:rFonts w:ascii="Times New Roman" w:hAnsi="Times New Roman" w:cs="Times New Roman"/>
          <w:b/>
          <w:bCs/>
        </w:rPr>
      </w:pPr>
      <w:r w:rsidRPr="00AD7068">
        <w:rPr>
          <w:rFonts w:ascii="Times New Roman" w:hAnsi="Times New Roman" w:cs="Times New Roman"/>
          <w:b/>
          <w:bCs/>
        </w:rPr>
        <w:t>ДЛЯ РАБОТЫ В КАЧЕСТВЕ ЧАСТНОГО ОХРАННИКА</w:t>
      </w:r>
    </w:p>
    <w:p w:rsidR="00AD7068" w:rsidRPr="00AD7068" w:rsidRDefault="009B3656" w:rsidP="00AD7068">
      <w:pPr>
        <w:pStyle w:val="ConsPlusNormal"/>
        <w:spacing w:after="0"/>
        <w:ind w:firstLine="0"/>
        <w:jc w:val="center"/>
        <w:rPr>
          <w:b/>
        </w:rPr>
      </w:pPr>
      <w:r>
        <w:rPr>
          <w:rFonts w:ascii="Times New Roman" w:hAnsi="Times New Roman" w:cs="Times New Roman"/>
          <w:b/>
          <w:bCs/>
        </w:rPr>
        <w:t>"ПРОГРАММА ПОВЫШЕНИЯ КВАЛИФИКАЦИИ</w:t>
      </w:r>
      <w:r w:rsidR="00AD7068" w:rsidRPr="00AD7068">
        <w:rPr>
          <w:rFonts w:ascii="Times New Roman" w:hAnsi="Times New Roman" w:cs="Times New Roman"/>
          <w:b/>
          <w:bCs/>
        </w:rPr>
        <w:t xml:space="preserve"> ОХРАННИКОВ"</w:t>
      </w:r>
    </w:p>
    <w:p w:rsidR="00AD7068" w:rsidRDefault="00AD7068" w:rsidP="00AD7068">
      <w:pPr>
        <w:pStyle w:val="1"/>
        <w:numPr>
          <w:ilvl w:val="0"/>
          <w:numId w:val="0"/>
        </w:numPr>
        <w:ind w:left="792"/>
        <w:rPr>
          <w:smallCaps w:val="0"/>
          <w:spacing w:val="0"/>
          <w:sz w:val="28"/>
          <w:szCs w:val="28"/>
        </w:rPr>
      </w:pPr>
      <w:r>
        <w:rPr>
          <w:smallCaps w:val="0"/>
          <w:spacing w:val="0"/>
          <w:sz w:val="28"/>
          <w:szCs w:val="28"/>
        </w:rPr>
        <w:t>Рабочий учебный план по разрядам</w:t>
      </w:r>
    </w:p>
    <w:p w:rsidR="00AD7068" w:rsidRPr="00AD7068" w:rsidRDefault="00AD7068" w:rsidP="001F1885">
      <w:pPr>
        <w:jc w:val="both"/>
        <w:rPr>
          <w:szCs w:val="24"/>
          <w:lang w:eastAsia="ru-RU" w:bidi="ar-SA"/>
        </w:rPr>
      </w:pPr>
      <w:r w:rsidRPr="00AD7068">
        <w:rPr>
          <w:szCs w:val="24"/>
          <w:lang w:eastAsia="ru-RU" w:bidi="ar-SA"/>
        </w:rPr>
        <w:t xml:space="preserve">Нормативный срок освоения Программы зависит от присваиваемого разряда, который определяется с учетом квалификационных требований </w:t>
      </w:r>
      <w:r w:rsidRPr="00AD7068">
        <w:rPr>
          <w:bCs/>
          <w:color w:val="26282F"/>
          <w:szCs w:val="24"/>
          <w:lang w:eastAsia="ru-RU" w:bidi="ar-SA"/>
        </w:rPr>
        <w:t>Единого тарифно-квалификационного справочника работ и профессий рабочих</w:t>
      </w:r>
      <w:r w:rsidRPr="00AD7068">
        <w:rPr>
          <w:szCs w:val="24"/>
          <w:lang w:eastAsia="ru-RU" w:bidi="ar-SA"/>
        </w:rPr>
        <w:t>:</w:t>
      </w:r>
    </w:p>
    <w:p w:rsidR="00AD7068" w:rsidRPr="00AD7068" w:rsidRDefault="00AD7068" w:rsidP="00AD7068">
      <w:pPr>
        <w:jc w:val="both"/>
        <w:rPr>
          <w:szCs w:val="24"/>
          <w:lang w:eastAsia="ru-RU" w:bidi="ar-SA"/>
        </w:rPr>
      </w:pPr>
      <w:r w:rsidRPr="00AD7068">
        <w:rPr>
          <w:szCs w:val="24"/>
          <w:lang w:eastAsia="ru-RU" w:bidi="ar-SA"/>
        </w:rPr>
        <w:t xml:space="preserve">- профессиональное обучение охранников </w:t>
      </w:r>
      <w:r w:rsidRPr="00AD7068">
        <w:rPr>
          <w:b/>
          <w:szCs w:val="24"/>
          <w:lang w:eastAsia="ru-RU" w:bidi="ar-SA"/>
        </w:rPr>
        <w:t>6 разряда</w:t>
      </w:r>
      <w:r w:rsidRPr="00AD7068">
        <w:rPr>
          <w:szCs w:val="24"/>
          <w:lang w:eastAsia="ru-RU" w:bidi="ar-SA"/>
        </w:rPr>
        <w:t xml:space="preserve"> - нормативный срок освоения </w:t>
      </w:r>
      <w:proofErr w:type="gramStart"/>
      <w:r w:rsidR="007E6A1B">
        <w:rPr>
          <w:szCs w:val="24"/>
          <w:lang w:eastAsia="ru-RU" w:bidi="ar-SA"/>
        </w:rPr>
        <w:t>–</w:t>
      </w:r>
      <w:r w:rsidR="009B3656">
        <w:rPr>
          <w:b/>
          <w:szCs w:val="24"/>
          <w:lang w:eastAsia="ru-RU" w:bidi="ar-SA"/>
        </w:rPr>
        <w:t>н</w:t>
      </w:r>
      <w:proofErr w:type="gramEnd"/>
      <w:r w:rsidR="009B3656">
        <w:rPr>
          <w:b/>
          <w:szCs w:val="24"/>
          <w:lang w:eastAsia="ru-RU" w:bidi="ar-SA"/>
        </w:rPr>
        <w:t>е менее 2</w:t>
      </w:r>
      <w:r w:rsidR="007E6A1B">
        <w:rPr>
          <w:b/>
          <w:szCs w:val="24"/>
          <w:lang w:eastAsia="ru-RU" w:bidi="ar-SA"/>
        </w:rPr>
        <w:t>0 аудиторных часов</w:t>
      </w:r>
      <w:r w:rsidRPr="00AD7068">
        <w:rPr>
          <w:b/>
          <w:szCs w:val="24"/>
          <w:lang w:eastAsia="ru-RU" w:bidi="ar-SA"/>
        </w:rPr>
        <w:t>;</w:t>
      </w:r>
    </w:p>
    <w:p w:rsidR="00AD7068" w:rsidRPr="00AD7068" w:rsidRDefault="00AD7068" w:rsidP="00AD7068">
      <w:pPr>
        <w:jc w:val="both"/>
        <w:rPr>
          <w:szCs w:val="24"/>
          <w:lang w:eastAsia="ru-RU" w:bidi="ar-SA"/>
        </w:rPr>
      </w:pPr>
      <w:r w:rsidRPr="00AD7068">
        <w:rPr>
          <w:szCs w:val="24"/>
          <w:lang w:eastAsia="ru-RU" w:bidi="ar-SA"/>
        </w:rPr>
        <w:t xml:space="preserve">- профессиональное обучение охранников </w:t>
      </w:r>
      <w:r w:rsidRPr="00AD7068">
        <w:rPr>
          <w:b/>
          <w:szCs w:val="24"/>
          <w:lang w:eastAsia="ru-RU" w:bidi="ar-SA"/>
        </w:rPr>
        <w:t>5 разряда</w:t>
      </w:r>
      <w:r w:rsidRPr="00AD7068">
        <w:rPr>
          <w:szCs w:val="24"/>
          <w:lang w:eastAsia="ru-RU" w:bidi="ar-SA"/>
        </w:rPr>
        <w:t xml:space="preserve"> - нормативный срок освоения </w:t>
      </w:r>
      <w:proofErr w:type="gramStart"/>
      <w:r w:rsidR="007E6A1B">
        <w:rPr>
          <w:szCs w:val="24"/>
          <w:lang w:eastAsia="ru-RU" w:bidi="ar-SA"/>
        </w:rPr>
        <w:t>–</w:t>
      </w:r>
      <w:r w:rsidR="009B3656">
        <w:rPr>
          <w:b/>
          <w:szCs w:val="24"/>
          <w:lang w:eastAsia="ru-RU" w:bidi="ar-SA"/>
        </w:rPr>
        <w:t>н</w:t>
      </w:r>
      <w:proofErr w:type="gramEnd"/>
      <w:r w:rsidR="009B3656">
        <w:rPr>
          <w:b/>
          <w:szCs w:val="24"/>
          <w:lang w:eastAsia="ru-RU" w:bidi="ar-SA"/>
        </w:rPr>
        <w:t>е менее 16</w:t>
      </w:r>
      <w:r w:rsidR="007E6A1B">
        <w:rPr>
          <w:b/>
          <w:szCs w:val="24"/>
          <w:lang w:eastAsia="ru-RU" w:bidi="ar-SA"/>
        </w:rPr>
        <w:t xml:space="preserve"> аудиторных часов</w:t>
      </w:r>
      <w:r w:rsidRPr="00AD7068">
        <w:rPr>
          <w:b/>
          <w:szCs w:val="24"/>
          <w:lang w:eastAsia="ru-RU" w:bidi="ar-SA"/>
        </w:rPr>
        <w:t>;</w:t>
      </w:r>
    </w:p>
    <w:p w:rsidR="00AD7068" w:rsidRPr="00AD7068" w:rsidRDefault="00AD7068" w:rsidP="00AD7068">
      <w:pPr>
        <w:jc w:val="both"/>
        <w:rPr>
          <w:szCs w:val="24"/>
          <w:lang w:eastAsia="ru-RU" w:bidi="ar-SA"/>
        </w:rPr>
      </w:pPr>
      <w:r w:rsidRPr="00AD7068">
        <w:rPr>
          <w:szCs w:val="24"/>
          <w:lang w:eastAsia="ru-RU" w:bidi="ar-SA"/>
        </w:rPr>
        <w:t xml:space="preserve">- профессиональное обучение охранников </w:t>
      </w:r>
      <w:r w:rsidRPr="00AD7068">
        <w:rPr>
          <w:b/>
          <w:szCs w:val="24"/>
          <w:lang w:eastAsia="ru-RU" w:bidi="ar-SA"/>
        </w:rPr>
        <w:t>4 разряда</w:t>
      </w:r>
      <w:r w:rsidRPr="00AD7068">
        <w:rPr>
          <w:szCs w:val="24"/>
          <w:lang w:eastAsia="ru-RU" w:bidi="ar-SA"/>
        </w:rPr>
        <w:t xml:space="preserve"> - нормативный срок освоения </w:t>
      </w:r>
      <w:proofErr w:type="gramStart"/>
      <w:r w:rsidR="007E6A1B">
        <w:rPr>
          <w:szCs w:val="24"/>
          <w:lang w:eastAsia="ru-RU" w:bidi="ar-SA"/>
        </w:rPr>
        <w:t>–</w:t>
      </w:r>
      <w:r w:rsidR="009B3656">
        <w:rPr>
          <w:b/>
          <w:szCs w:val="24"/>
          <w:lang w:eastAsia="ru-RU" w:bidi="ar-SA"/>
        </w:rPr>
        <w:t>н</w:t>
      </w:r>
      <w:proofErr w:type="gramEnd"/>
      <w:r w:rsidR="009B3656">
        <w:rPr>
          <w:b/>
          <w:szCs w:val="24"/>
          <w:lang w:eastAsia="ru-RU" w:bidi="ar-SA"/>
        </w:rPr>
        <w:t>е менее 8</w:t>
      </w:r>
      <w:r w:rsidR="007E6A1B">
        <w:rPr>
          <w:b/>
          <w:szCs w:val="24"/>
          <w:lang w:eastAsia="ru-RU" w:bidi="ar-SA"/>
        </w:rPr>
        <w:t xml:space="preserve"> аудиторных часов</w:t>
      </w:r>
      <w:r w:rsidRPr="00AD7068">
        <w:rPr>
          <w:b/>
          <w:szCs w:val="24"/>
          <w:lang w:eastAsia="ru-RU" w:bidi="ar-SA"/>
        </w:rPr>
        <w:t>.</w:t>
      </w:r>
    </w:p>
    <w:p w:rsidR="00AD7068" w:rsidRPr="00AD7068" w:rsidRDefault="00AD7068" w:rsidP="00AD7068">
      <w:pPr>
        <w:pStyle w:val="a0"/>
      </w:pPr>
    </w:p>
    <w:p w:rsidR="00451DFF" w:rsidRDefault="00451DFF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7E6A1B" w:rsidRDefault="007E6A1B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AD7068">
      <w:pPr>
        <w:rPr>
          <w:sz w:val="20"/>
          <w:szCs w:val="20"/>
        </w:rPr>
      </w:pPr>
    </w:p>
    <w:p w:rsidR="00380FC0" w:rsidRDefault="00380FC0" w:rsidP="00DA6136">
      <w:pPr>
        <w:ind w:firstLine="0"/>
        <w:rPr>
          <w:sz w:val="20"/>
          <w:szCs w:val="20"/>
        </w:rPr>
      </w:pPr>
    </w:p>
    <w:p w:rsidR="00883EF8" w:rsidRDefault="00883EF8" w:rsidP="00DA6136">
      <w:pPr>
        <w:ind w:firstLine="0"/>
        <w:rPr>
          <w:sz w:val="20"/>
          <w:szCs w:val="20"/>
        </w:rPr>
      </w:pPr>
    </w:p>
    <w:tbl>
      <w:tblPr>
        <w:tblpPr w:leftFromText="180" w:rightFromText="180" w:vertAnchor="page" w:horzAnchor="margin" w:tblpXSpec="center" w:tblpY="541"/>
        <w:tblW w:w="1127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80"/>
      </w:tblPr>
      <w:tblGrid>
        <w:gridCol w:w="637"/>
        <w:gridCol w:w="2132"/>
        <w:gridCol w:w="794"/>
        <w:gridCol w:w="1020"/>
        <w:gridCol w:w="1020"/>
        <w:gridCol w:w="795"/>
        <w:gridCol w:w="990"/>
        <w:gridCol w:w="1080"/>
        <w:gridCol w:w="907"/>
        <w:gridCol w:w="1020"/>
        <w:gridCol w:w="878"/>
      </w:tblGrid>
      <w:tr w:rsidR="00883EF8" w:rsidRPr="00380FC0" w:rsidTr="00B07F1F"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Наименование учебной дисциплины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 разряд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5 разряд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6 разряд</w:t>
            </w:r>
          </w:p>
        </w:tc>
      </w:tr>
      <w:tr w:rsidR="00883EF8" w:rsidRPr="00380FC0" w:rsidTr="00B07F1F"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количество часов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количество часов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количество часов</w:t>
            </w:r>
          </w:p>
        </w:tc>
      </w:tr>
      <w:tr w:rsidR="00883EF8" w:rsidRPr="00380FC0" w:rsidTr="00B07F1F"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всего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в том числе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всего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в том числе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всего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в том числе</w:t>
            </w:r>
          </w:p>
        </w:tc>
      </w:tr>
      <w:tr w:rsidR="00883EF8" w:rsidRPr="00380FC0" w:rsidTr="00B07F1F"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теоретических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практических</w:t>
            </w: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теоретических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практических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теоретических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практических</w:t>
            </w:r>
          </w:p>
        </w:tc>
      </w:tr>
      <w:tr w:rsidR="00883EF8" w:rsidRPr="00380FC0" w:rsidTr="00B07F1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hyperlink w:anchor="Par201" w:tooltip="6.1. Примерный тематический план учебной дисциплины" w:history="1">
              <w:r w:rsidRPr="00DA6136">
                <w:rPr>
                  <w:rFonts w:eastAsiaTheme="minorEastAsia"/>
                  <w:kern w:val="0"/>
                  <w:sz w:val="20"/>
                  <w:szCs w:val="20"/>
                  <w:lang w:eastAsia="ru-RU" w:bidi="ar-SA"/>
                </w:rPr>
                <w:t>1</w:t>
              </w:r>
            </w:hyperlink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Правовая подготовка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0,5(0,5)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2(0,5)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3(0,5)</w:t>
            </w:r>
          </w:p>
        </w:tc>
      </w:tr>
      <w:tr w:rsidR="00883EF8" w:rsidRPr="00380FC0" w:rsidTr="00B07F1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hyperlink w:anchor="Par372" w:tooltip="6.2. Примерный тематический план учебной дисциплины" w:history="1">
              <w:r w:rsidRPr="00DA6136">
                <w:rPr>
                  <w:rFonts w:eastAsiaTheme="minorEastAsia"/>
                  <w:kern w:val="0"/>
                  <w:sz w:val="20"/>
                  <w:szCs w:val="20"/>
                  <w:lang w:eastAsia="ru-RU" w:bidi="ar-SA"/>
                </w:rPr>
                <w:t>2</w:t>
              </w:r>
            </w:hyperlink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Тактико-специальная подготовка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0,5(0,5)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1(0,5)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1(0,5)</w:t>
            </w:r>
          </w:p>
        </w:tc>
      </w:tr>
      <w:tr w:rsidR="00883EF8" w:rsidRPr="00380FC0" w:rsidTr="00B07F1F">
        <w:trPr>
          <w:trHeight w:val="45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hyperlink w:anchor="Par538" w:tooltip="6.3. Примерный тематический план учебной дисциплины" w:history="1">
              <w:r w:rsidRPr="00DA6136">
                <w:rPr>
                  <w:rFonts w:eastAsiaTheme="minorEastAsia"/>
                  <w:kern w:val="0"/>
                  <w:sz w:val="20"/>
                  <w:szCs w:val="20"/>
                  <w:lang w:eastAsia="ru-RU" w:bidi="ar-SA"/>
                </w:rPr>
                <w:t>3</w:t>
              </w:r>
            </w:hyperlink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Техническая подготовка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0,5(0,5)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0,5(0,5)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0,5(0,5)</w:t>
            </w:r>
          </w:p>
        </w:tc>
      </w:tr>
      <w:tr w:rsidR="00883EF8" w:rsidRPr="00380FC0" w:rsidTr="00B07F1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hyperlink w:anchor="Par760" w:tooltip="6.5. Примерный тематический план учебной дисциплины" w:history="1">
              <w:r>
                <w:rPr>
                  <w:rFonts w:eastAsiaTheme="minorEastAsia"/>
                  <w:kern w:val="0"/>
                  <w:sz w:val="20"/>
                  <w:szCs w:val="20"/>
                  <w:lang w:eastAsia="ru-RU" w:bidi="ar-SA"/>
                </w:rPr>
                <w:t>4</w:t>
              </w:r>
            </w:hyperlink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Огневая подготовка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-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3(0,5)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4(0,5)</w:t>
            </w:r>
          </w:p>
        </w:tc>
      </w:tr>
      <w:tr w:rsidR="00883EF8" w:rsidRPr="00380FC0" w:rsidTr="00B07F1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hyperlink w:anchor="Par852" w:tooltip="6.6. Примерный тематический план учебной дисциплины" w:history="1">
              <w:r>
                <w:rPr>
                  <w:rFonts w:eastAsiaTheme="minorEastAsia"/>
                  <w:kern w:val="0"/>
                  <w:sz w:val="20"/>
                  <w:szCs w:val="20"/>
                  <w:lang w:eastAsia="ru-RU" w:bidi="ar-SA"/>
                </w:rPr>
                <w:t>5</w:t>
              </w:r>
            </w:hyperlink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Использование специальных средств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0,5(0,5)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0,5(0,5)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0,5(0,5)</w:t>
            </w:r>
          </w:p>
        </w:tc>
      </w:tr>
      <w:tr w:rsidR="00883EF8" w:rsidRPr="00380FC0" w:rsidTr="00B07F1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hyperlink w:anchor="Par943" w:tooltip="6.7. Примерный тематический план учебной дисциплины" w:history="1">
              <w:r>
                <w:rPr>
                  <w:rFonts w:eastAsiaTheme="minorEastAsia"/>
                  <w:kern w:val="0"/>
                  <w:sz w:val="20"/>
                  <w:szCs w:val="20"/>
                  <w:lang w:eastAsia="ru-RU" w:bidi="ar-SA"/>
                </w:rPr>
                <w:t>6</w:t>
              </w:r>
            </w:hyperlink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Оказание первой помощи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0,5(0,5)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0,5(0,5)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0,5(0,5)</w:t>
            </w:r>
          </w:p>
        </w:tc>
      </w:tr>
      <w:tr w:rsidR="00883EF8" w:rsidRPr="00380FC0" w:rsidTr="00B07F1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</w:pPr>
            <w:r>
              <w:t>7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Противодействие терроризму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0,5(0,5)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0,5(0,5)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0,5(0,5)</w:t>
            </w:r>
            <w:bookmarkStart w:id="0" w:name="_GoBack"/>
            <w:bookmarkEnd w:id="0"/>
          </w:p>
        </w:tc>
      </w:tr>
      <w:tr w:rsidR="00883EF8" w:rsidRPr="00380FC0" w:rsidTr="00B07F1F"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Промежуточная аттестация</w:t>
            </w:r>
          </w:p>
        </w:tc>
        <w:tc>
          <w:tcPr>
            <w:tcW w:w="85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 w:rsidRPr="00DA6136"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Время проведения по каждой дисциплине включено в общее время освоения дисциплин (указано в скобках в графах для практических занятий)</w:t>
            </w:r>
          </w:p>
        </w:tc>
      </w:tr>
      <w:tr w:rsidR="00883EF8" w:rsidRPr="00380FC0" w:rsidTr="00B07F1F"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 xml:space="preserve">   Итоговая аттестация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</w:tr>
      <w:tr w:rsidR="00883EF8" w:rsidRPr="00380FC0" w:rsidTr="00B07F1F"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Итого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20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EF8" w:rsidRPr="00DA6136" w:rsidRDefault="00883EF8" w:rsidP="00B07F1F">
            <w:pPr>
              <w:widowControl w:val="0"/>
              <w:suppressAutoHyphens w:val="0"/>
              <w:autoSpaceDE w:val="0"/>
              <w:autoSpaceDN w:val="0"/>
              <w:adjustRightInd w:val="0"/>
              <w:ind w:firstLine="0"/>
              <w:contextualSpacing w:val="0"/>
              <w:jc w:val="center"/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Theme="minorEastAsia"/>
                <w:kern w:val="0"/>
                <w:sz w:val="20"/>
                <w:szCs w:val="20"/>
                <w:lang w:eastAsia="ru-RU" w:bidi="ar-SA"/>
              </w:rPr>
              <w:t>11</w:t>
            </w:r>
          </w:p>
        </w:tc>
      </w:tr>
    </w:tbl>
    <w:p w:rsidR="00883EF8" w:rsidRPr="00380FC0" w:rsidRDefault="00883EF8" w:rsidP="00DA6136">
      <w:pPr>
        <w:ind w:firstLine="0"/>
        <w:rPr>
          <w:sz w:val="20"/>
          <w:szCs w:val="20"/>
        </w:rPr>
      </w:pPr>
    </w:p>
    <w:sectPr w:rsidR="00883EF8" w:rsidRPr="00380FC0" w:rsidSect="00DA6136">
      <w:pgSz w:w="16838" w:h="11906" w:orient="landscape" w:code="9"/>
      <w:pgMar w:top="617" w:right="719" w:bottom="566" w:left="5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157F" w:rsidRDefault="0067157F" w:rsidP="00DA6136">
      <w:r>
        <w:separator/>
      </w:r>
    </w:p>
  </w:endnote>
  <w:endnote w:type="continuationSeparator" w:id="1">
    <w:p w:rsidR="0067157F" w:rsidRDefault="0067157F" w:rsidP="00DA61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157F" w:rsidRDefault="0067157F" w:rsidP="00DA6136">
      <w:r>
        <w:separator/>
      </w:r>
    </w:p>
  </w:footnote>
  <w:footnote w:type="continuationSeparator" w:id="1">
    <w:p w:rsidR="0067157F" w:rsidRDefault="0067157F" w:rsidP="00DA61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pStyle w:val="1"/>
      <w:lvlText w:val="%1."/>
      <w:lvlJc w:val="left"/>
      <w:pPr>
        <w:tabs>
          <w:tab w:val="num" w:pos="4112"/>
        </w:tabs>
        <w:ind w:left="4472" w:hanging="360"/>
      </w:pPr>
      <w:rPr>
        <w:b/>
        <w:caps w:val="0"/>
        <w:smallCaps w:val="0"/>
        <w:spacing w:val="0"/>
        <w:kern w:val="1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  <w:b/>
        <w:caps w:val="0"/>
        <w:smallCaps w:val="0"/>
        <w:color w:val="000000"/>
        <w:spacing w:val="0"/>
        <w:kern w:val="1"/>
        <w:sz w:val="28"/>
        <w:szCs w:val="28"/>
        <w:lang w:eastAsia="ru-RU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activeWritingStyle w:appName="MSWord" w:lang="ru-RU" w:vendorID="64" w:dllVersion="131078" w:nlCheck="1" w:checkStyle="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B54A1C"/>
    <w:rsid w:val="000118C4"/>
    <w:rsid w:val="001F1885"/>
    <w:rsid w:val="00336691"/>
    <w:rsid w:val="00380FC0"/>
    <w:rsid w:val="00451DFF"/>
    <w:rsid w:val="004F45BF"/>
    <w:rsid w:val="00625468"/>
    <w:rsid w:val="00635A23"/>
    <w:rsid w:val="00664751"/>
    <w:rsid w:val="0067157F"/>
    <w:rsid w:val="007E6A1B"/>
    <w:rsid w:val="00831955"/>
    <w:rsid w:val="008624FF"/>
    <w:rsid w:val="00883EF8"/>
    <w:rsid w:val="008A7BA0"/>
    <w:rsid w:val="00931645"/>
    <w:rsid w:val="0097390D"/>
    <w:rsid w:val="009B3656"/>
    <w:rsid w:val="00AD7068"/>
    <w:rsid w:val="00B54A1C"/>
    <w:rsid w:val="00C31902"/>
    <w:rsid w:val="00CB6AD4"/>
    <w:rsid w:val="00DA61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068"/>
    <w:pPr>
      <w:suppressAutoHyphens/>
      <w:spacing w:after="0" w:line="240" w:lineRule="auto"/>
      <w:ind w:firstLine="709"/>
      <w:contextualSpacing/>
    </w:pPr>
    <w:rPr>
      <w:rFonts w:ascii="Times New Roman" w:eastAsia="Times New Roman" w:hAnsi="Times New Roman" w:cs="Times New Roman"/>
      <w:kern w:val="1"/>
      <w:sz w:val="24"/>
      <w:lang w:bidi="en-US"/>
    </w:rPr>
  </w:style>
  <w:style w:type="paragraph" w:styleId="1">
    <w:name w:val="heading 1"/>
    <w:basedOn w:val="a"/>
    <w:next w:val="a0"/>
    <w:link w:val="10"/>
    <w:qFormat/>
    <w:rsid w:val="00AD7068"/>
    <w:pPr>
      <w:numPr>
        <w:numId w:val="2"/>
      </w:numPr>
      <w:spacing w:before="200"/>
      <w:ind w:left="0" w:firstLine="0"/>
      <w:jc w:val="center"/>
      <w:outlineLvl w:val="0"/>
    </w:pPr>
    <w:rPr>
      <w:b/>
      <w:smallCaps/>
      <w:spacing w:val="5"/>
      <w:sz w:val="32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AD7068"/>
    <w:rPr>
      <w:rFonts w:ascii="Times New Roman" w:eastAsia="Times New Roman" w:hAnsi="Times New Roman" w:cs="Times New Roman"/>
      <w:b/>
      <w:smallCaps/>
      <w:spacing w:val="5"/>
      <w:kern w:val="1"/>
      <w:sz w:val="32"/>
      <w:szCs w:val="36"/>
      <w:lang w:bidi="en-US"/>
    </w:rPr>
  </w:style>
  <w:style w:type="paragraph" w:styleId="a0">
    <w:name w:val="Body Text"/>
    <w:basedOn w:val="a"/>
    <w:link w:val="a4"/>
    <w:uiPriority w:val="99"/>
    <w:semiHidden/>
    <w:unhideWhenUsed/>
    <w:rsid w:val="00AD7068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AD7068"/>
    <w:rPr>
      <w:rFonts w:ascii="Times New Roman" w:eastAsia="Times New Roman" w:hAnsi="Times New Roman" w:cs="Times New Roman"/>
      <w:kern w:val="1"/>
      <w:sz w:val="24"/>
      <w:lang w:bidi="en-US"/>
    </w:rPr>
  </w:style>
  <w:style w:type="paragraph" w:customStyle="1" w:styleId="ConsPlusNormal">
    <w:name w:val="ConsPlusNormal"/>
    <w:rsid w:val="00AD7068"/>
    <w:pPr>
      <w:widowControl w:val="0"/>
      <w:suppressAutoHyphens/>
      <w:spacing w:after="200" w:line="276" w:lineRule="auto"/>
      <w:ind w:firstLine="720"/>
    </w:pPr>
    <w:rPr>
      <w:rFonts w:ascii="Arial" w:eastAsia="Times New Roman" w:hAnsi="Arial" w:cs="Arial"/>
      <w:kern w:val="1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D706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AD7068"/>
    <w:rPr>
      <w:rFonts w:ascii="Segoe UI" w:eastAsia="Times New Roman" w:hAnsi="Segoe UI" w:cs="Segoe UI"/>
      <w:kern w:val="1"/>
      <w:sz w:val="18"/>
      <w:szCs w:val="18"/>
      <w:lang w:bidi="en-US"/>
    </w:rPr>
  </w:style>
  <w:style w:type="paragraph" w:styleId="a7">
    <w:name w:val="header"/>
    <w:basedOn w:val="a"/>
    <w:link w:val="a8"/>
    <w:uiPriority w:val="99"/>
    <w:unhideWhenUsed/>
    <w:rsid w:val="00DA61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DA6136"/>
    <w:rPr>
      <w:rFonts w:ascii="Times New Roman" w:eastAsia="Times New Roman" w:hAnsi="Times New Roman" w:cs="Times New Roman"/>
      <w:kern w:val="1"/>
      <w:sz w:val="24"/>
      <w:lang w:bidi="en-US"/>
    </w:rPr>
  </w:style>
  <w:style w:type="paragraph" w:styleId="a9">
    <w:name w:val="footer"/>
    <w:basedOn w:val="a"/>
    <w:link w:val="aa"/>
    <w:uiPriority w:val="99"/>
    <w:unhideWhenUsed/>
    <w:rsid w:val="00DA61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DA6136"/>
    <w:rPr>
      <w:rFonts w:ascii="Times New Roman" w:eastAsia="Times New Roman" w:hAnsi="Times New Roman" w:cs="Times New Roman"/>
      <w:kern w:val="1"/>
      <w:sz w:val="24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</dc:creator>
  <cp:keywords/>
  <dc:description/>
  <cp:lastModifiedBy>Пользователь</cp:lastModifiedBy>
  <cp:revision>2</cp:revision>
  <cp:lastPrinted>2018-08-13T10:00:00Z</cp:lastPrinted>
  <dcterms:created xsi:type="dcterms:W3CDTF">2021-03-23T08:11:00Z</dcterms:created>
  <dcterms:modified xsi:type="dcterms:W3CDTF">2021-03-24T07:27:00Z</dcterms:modified>
</cp:coreProperties>
</file>